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9FECB">
      <w:bookmarkStart w:id="0" w:name="_GoBack"/>
      <w:bookmarkEnd w:id="0"/>
      <w:r>
        <w:rPr>
          <w:rFonts w:hint="eastAsia"/>
        </w:rPr>
        <w:t>其中，计算机学科相关期刊为：</w:t>
      </w:r>
    </w:p>
    <w:p w14:paraId="495872D9">
      <w:pPr>
        <w:pStyle w:val="12"/>
        <w:shd w:val="clear" w:color="auto" w:fill="FFFFFF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IEEE Transactions on Image Processing</w:t>
      </w:r>
    </w:p>
    <w:p w14:paraId="43AF1F1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IEEE Transactions on Pattern Analysis and Machine Intelligence</w:t>
      </w:r>
    </w:p>
    <w:p w14:paraId="5AD4A461">
      <w:pPr>
        <w:pStyle w:val="12"/>
        <w:shd w:val="clear" w:color="auto" w:fill="FFFFFF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IEEE Transactions on Mobile Computing</w:t>
      </w:r>
    </w:p>
    <w:p w14:paraId="2EFD8385">
      <w:pPr>
        <w:pStyle w:val="12"/>
        <w:shd w:val="clear" w:color="auto" w:fill="FFFFFF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IEEE Transactions on Information Forensics and Security</w:t>
      </w:r>
    </w:p>
    <w:p w14:paraId="03AB2A2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4F1"/>
    <w:rsid w:val="00044064"/>
    <w:rsid w:val="003F1B42"/>
    <w:rsid w:val="00563ADC"/>
    <w:rsid w:val="00755566"/>
    <w:rsid w:val="00F674F1"/>
    <w:rsid w:val="7FB0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TML Preformatted"/>
    <w:basedOn w:val="1"/>
    <w:link w:val="34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</w:rPr>
  </w:style>
  <w:style w:type="paragraph" w:styleId="13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HTML 预设格式 字符"/>
    <w:basedOn w:val="15"/>
    <w:link w:val="12"/>
    <w:semiHidden/>
    <w:qFormat/>
    <w:uiPriority w:val="99"/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184</Characters>
  <Lines>1</Lines>
  <Paragraphs>1</Paragraphs>
  <TotalTime>2</TotalTime>
  <ScaleCrop>false</ScaleCrop>
  <LinksUpToDate>false</LinksUpToDate>
  <CharactersWithSpaces>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2026-09-28T10:51:00Z</dcterms:created>
  <dc:creator>Microsoft Office User</dc:creator>
  <cp:lastModifiedBy>黎静</cp:lastModifiedBy>
  <dcterms:modified xsi:type="dcterms:W3CDTF">2026-09-29T03:29:07Z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eyJoZGlkIjoiOGZjMDFmZjU5MmM0YTJlNWIwZWY3MTFlOGU2MGY2MjYiLCJ1c2VySWQiOiIyNjUzMjY5NTYifQ==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F9A7ADF071E4439DAB205ACC1D6E666F_13</vt:lpwstr>
  </property>
</Properties>
</file>